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2160"/>
        <w:gridCol w:w="277"/>
        <w:gridCol w:w="7060"/>
      </w:tblGrid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Team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No.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Architect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Mechanical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Electrical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Structural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Civil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4C1E67" w:rsidRPr="00E00FBE" w:rsidTr="00137059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4C1E67" w:rsidRPr="00E00FBE" w:rsidTr="00137059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Phase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C1E67" w:rsidRPr="004C1E67" w:rsidRDefault="004C1E67" w:rsidP="0013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</w:tbl>
    <w:p w:rsidR="00FE1815" w:rsidRDefault="00FE1815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AB5347" w:rsidRDefault="00AB5347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FE1815" w:rsidRDefault="00FE1815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drawing>
          <wp:inline distT="0" distB="0" distL="0" distR="0">
            <wp:extent cx="6645910" cy="24371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dak-Building-B326_New-Manufacturing-Process_Rochester-NY_optimized_ce8a70e2d612fb767d147c4e52c824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5FEA" w:rsidRPr="00555FEA" w:rsidRDefault="00555FEA" w:rsidP="00555FEA">
      <w:pPr>
        <w:spacing w:after="120"/>
        <w:jc w:val="center"/>
        <w:rPr>
          <w:rFonts w:ascii="Times New Roman" w:hAnsi="Times New Roman" w:cs="Times New Roman"/>
          <w:b/>
          <w:color w:val="A40000"/>
          <w:sz w:val="20"/>
          <w:szCs w:val="80"/>
        </w:rPr>
      </w:pPr>
    </w:p>
    <w:p w:rsidR="00AB5347" w:rsidRDefault="00AB5347" w:rsidP="00555FEA">
      <w:pPr>
        <w:spacing w:after="120"/>
        <w:jc w:val="center"/>
        <w:rPr>
          <w:rFonts w:ascii="Times New Roman" w:hAnsi="Times New Roman" w:cs="Times New Roman"/>
          <w:b/>
          <w:color w:val="A40000"/>
          <w:sz w:val="56"/>
          <w:szCs w:val="80"/>
        </w:rPr>
      </w:pPr>
    </w:p>
    <w:p w:rsidR="00FE1815" w:rsidRPr="004C1E67" w:rsidRDefault="00FE1815" w:rsidP="00555FEA">
      <w:pPr>
        <w:spacing w:after="120"/>
        <w:jc w:val="center"/>
        <w:rPr>
          <w:rFonts w:ascii="Times New Roman" w:hAnsi="Times New Roman" w:cs="Times New Roman"/>
          <w:b/>
          <w:color w:val="C00000"/>
          <w:sz w:val="56"/>
          <w:szCs w:val="80"/>
        </w:rPr>
      </w:pPr>
      <w:r w:rsidRPr="004C1E67">
        <w:rPr>
          <w:rFonts w:ascii="Times New Roman" w:hAnsi="Times New Roman" w:cs="Times New Roman"/>
          <w:b/>
          <w:color w:val="C00000"/>
          <w:sz w:val="56"/>
          <w:szCs w:val="80"/>
        </w:rPr>
        <w:t>M.E.P</w:t>
      </w:r>
      <w:r w:rsidR="00555FEA" w:rsidRPr="004C1E67">
        <w:rPr>
          <w:rFonts w:ascii="Times New Roman" w:hAnsi="Times New Roman" w:cs="Times New Roman"/>
          <w:b/>
          <w:color w:val="C00000"/>
          <w:sz w:val="56"/>
          <w:szCs w:val="80"/>
        </w:rPr>
        <w:t xml:space="preserve"> PROJECT – </w:t>
      </w:r>
      <w:r w:rsidRPr="004C1E67">
        <w:rPr>
          <w:rFonts w:ascii="Times New Roman" w:hAnsi="Times New Roman" w:cs="Times New Roman"/>
          <w:b/>
          <w:color w:val="C00000"/>
          <w:sz w:val="56"/>
          <w:szCs w:val="80"/>
        </w:rPr>
        <w:t>CHECKLIST</w:t>
      </w:r>
    </w:p>
    <w:p w:rsidR="00555FEA" w:rsidRDefault="00555FEA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AB5347" w:rsidRDefault="00AB5347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FE1815" w:rsidRDefault="00FE1815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4C1E67" w:rsidRDefault="004C1E67" w:rsidP="00FE18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551C67" w:rsidRDefault="00551C67" w:rsidP="00066F6F">
      <w:pPr>
        <w:tabs>
          <w:tab w:val="center" w:pos="5233"/>
          <w:tab w:val="right" w:pos="10466"/>
        </w:tabs>
        <w:spacing w:after="0"/>
        <w:jc w:val="center"/>
        <w:rPr>
          <w:rFonts w:ascii="Times New Roman" w:hAnsi="Times New Roman" w:cs="Times New Roman"/>
          <w:b/>
          <w:color w:val="002060"/>
          <w:sz w:val="56"/>
        </w:rPr>
      </w:pPr>
      <w:r>
        <w:rPr>
          <w:rFonts w:ascii="Times New Roman" w:hAnsi="Times New Roman" w:cs="Times New Roman"/>
          <w:b/>
          <w:noProof/>
          <w:color w:val="002060"/>
          <w:sz w:val="56"/>
        </w:rPr>
        <w:drawing>
          <wp:inline distT="0" distB="0" distL="0" distR="0">
            <wp:extent cx="955343" cy="955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AC SIMPLIFIED LOGO TM -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43" cy="9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2160"/>
        <w:gridCol w:w="277"/>
        <w:gridCol w:w="7060"/>
      </w:tblGrid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lastRenderedPageBreak/>
              <w:t>Project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Team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No.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Architect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Mechanical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Electrical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Structural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Civil Engineer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  <w:tr w:rsidR="00E00FBE" w:rsidRPr="00E00FBE" w:rsidTr="00E00FBE">
        <w:trPr>
          <w:trHeight w:val="16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</w:pPr>
          </w:p>
        </w:tc>
      </w:tr>
      <w:tr w:rsidR="00E00FBE" w:rsidRPr="00E00FBE" w:rsidTr="00E00FBE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Project Phase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: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00FBE" w:rsidRPr="004C1E67" w:rsidRDefault="00E00FBE" w:rsidP="00E00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0000"/>
              </w:rPr>
            </w:pPr>
            <w:r w:rsidRPr="004C1E67">
              <w:rPr>
                <w:rFonts w:ascii="Calibri" w:eastAsia="Times New Roman" w:hAnsi="Calibri" w:cs="Calibri"/>
                <w:b/>
                <w:bCs/>
                <w:color w:val="990000"/>
              </w:rPr>
              <w:t> </w:t>
            </w:r>
          </w:p>
        </w:tc>
      </w:tr>
    </w:tbl>
    <w:p w:rsidR="00E00FBE" w:rsidRPr="00672525" w:rsidRDefault="00E00FBE" w:rsidP="00E00FBE">
      <w:pPr>
        <w:shd w:val="clear" w:color="auto" w:fill="FFFFFF"/>
        <w:spacing w:after="0" w:line="384" w:lineRule="auto"/>
        <w:jc w:val="both"/>
        <w:rPr>
          <w:rFonts w:ascii="Verdana" w:hAnsi="Verdana"/>
          <w:color w:val="002060"/>
        </w:rPr>
      </w:pPr>
    </w:p>
    <w:p w:rsidR="00E42737" w:rsidRPr="00672525" w:rsidRDefault="00E42737" w:rsidP="00E42737">
      <w:pPr>
        <w:tabs>
          <w:tab w:val="center" w:pos="4680"/>
        </w:tabs>
        <w:rPr>
          <w:b/>
          <w:color w:val="002060"/>
        </w:rPr>
      </w:pPr>
      <w:r w:rsidRPr="00672525">
        <w:rPr>
          <w:b/>
          <w:color w:val="002060"/>
        </w:rPr>
        <w:t xml:space="preserve">                                                                                                                                          Coordinated</w:t>
      </w:r>
    </w:p>
    <w:p w:rsidR="00E42737" w:rsidRPr="00672525" w:rsidRDefault="00E42737" w:rsidP="00E42737">
      <w:pPr>
        <w:pStyle w:val="ListParagraph"/>
        <w:numPr>
          <w:ilvl w:val="0"/>
          <w:numId w:val="2"/>
        </w:numPr>
        <w:tabs>
          <w:tab w:val="center" w:pos="4680"/>
        </w:tabs>
        <w:rPr>
          <w:b/>
          <w:color w:val="002060"/>
          <w:u w:val="single"/>
        </w:rPr>
      </w:pPr>
      <w:r w:rsidRPr="00672525">
        <w:rPr>
          <w:b/>
          <w:color w:val="002060"/>
        </w:rPr>
        <w:t xml:space="preserve"> </w:t>
      </w:r>
      <w:r w:rsidRPr="00672525">
        <w:rPr>
          <w:b/>
          <w:color w:val="002060"/>
          <w:u w:val="single"/>
        </w:rPr>
        <w:t>Plan Check MECHANICAL AND PLUMBING</w:t>
      </w:r>
      <w:r w:rsidR="00E00FBE" w:rsidRPr="00672525">
        <w:rPr>
          <w:b/>
          <w:color w:val="002060"/>
        </w:rPr>
        <w:t xml:space="preserve"> </w:t>
      </w:r>
      <w:r w:rsidRPr="00672525">
        <w:rPr>
          <w:b/>
          <w:color w:val="002060"/>
        </w:rPr>
        <w:t xml:space="preserve">- Verify that:               </w:t>
      </w:r>
      <w:proofErr w:type="gramStart"/>
      <w:r w:rsidRPr="00672525">
        <w:rPr>
          <w:b/>
          <w:color w:val="002060"/>
        </w:rPr>
        <w:t>Yes</w:t>
      </w:r>
      <w:proofErr w:type="gramEnd"/>
      <w:r w:rsidRPr="00672525">
        <w:rPr>
          <w:b/>
          <w:color w:val="002060"/>
        </w:rPr>
        <w:t xml:space="preserve">     No      N/A      BY       Date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Division 15 floor </w:t>
      </w:r>
      <w:r w:rsidR="00E00FBE">
        <w:t>plans match</w:t>
      </w:r>
      <w:r>
        <w:t xml:space="preserve"> architectural floor </w:t>
      </w:r>
      <w:r w:rsidR="00E00FBE">
        <w:t>plans.</w:t>
      </w:r>
      <w:r>
        <w:t xml:space="preserve">     (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New </w:t>
      </w:r>
      <w:r w:rsidR="00E00FBE">
        <w:t>gas,</w:t>
      </w:r>
      <w:r>
        <w:t xml:space="preserve"> </w:t>
      </w:r>
      <w:r w:rsidR="00E00FBE">
        <w:t>water,</w:t>
      </w:r>
      <w:r>
        <w:t xml:space="preserve"> </w:t>
      </w:r>
      <w:r w:rsidR="00E00FBE">
        <w:t>sewer,</w:t>
      </w:r>
      <w:r>
        <w:t xml:space="preserve"> etc., lines connect to existing   </w:t>
      </w:r>
      <w:proofErr w:type="gramStart"/>
      <w:r>
        <w:t xml:space="preserve">   (</w:t>
      </w:r>
      <w:proofErr w:type="gramEnd"/>
      <w:r>
        <w:t xml:space="preserve">  )    (  )        (  )        (        )</w:t>
      </w:r>
    </w:p>
    <w:p w:rsidR="00E42737" w:rsidRDefault="00E42737" w:rsidP="00672525">
      <w:pPr>
        <w:tabs>
          <w:tab w:val="center" w:pos="4680"/>
        </w:tabs>
        <w:spacing w:after="0"/>
      </w:pPr>
      <w:r>
        <w:t xml:space="preserve">                         or new utilities on civil drawing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Plumbing fixtures match </w:t>
      </w:r>
      <w:r w:rsidR="00E00FBE">
        <w:t>plumbing schedules</w:t>
      </w:r>
      <w:r>
        <w:t xml:space="preserve"> and           </w:t>
      </w:r>
      <w:proofErr w:type="gramStart"/>
      <w:r>
        <w:t xml:space="preserve">   (</w:t>
      </w:r>
      <w:proofErr w:type="gramEnd"/>
      <w:r>
        <w:t xml:space="preserve">  )     (  )        (  )        (        )</w:t>
      </w:r>
    </w:p>
    <w:p w:rsidR="00E42737" w:rsidRDefault="00E42737" w:rsidP="00672525">
      <w:pPr>
        <w:tabs>
          <w:tab w:val="center" w:pos="4680"/>
        </w:tabs>
        <w:spacing w:after="0"/>
      </w:pPr>
      <w:r>
        <w:t xml:space="preserve">                          architectural locations.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Roof drain locations and roof slopes match architectural </w:t>
      </w:r>
      <w:proofErr w:type="gramStart"/>
      <w:r>
        <w:t xml:space="preserve">   (</w:t>
      </w:r>
      <w:proofErr w:type="gramEnd"/>
      <w:r>
        <w:t xml:space="preserve">  )    (  )       (  )        (       )</w:t>
      </w:r>
    </w:p>
    <w:p w:rsidR="00E42737" w:rsidRDefault="00E42737" w:rsidP="00672525">
      <w:pPr>
        <w:tabs>
          <w:tab w:val="center" w:pos="4680"/>
        </w:tabs>
        <w:spacing w:after="0"/>
        <w:ind w:left="900"/>
      </w:pPr>
      <w:r>
        <w:t xml:space="preserve">       Roof plan. 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Firewall locations match architectural. Type wall also      </w:t>
      </w:r>
      <w:proofErr w:type="gramStart"/>
      <w:r>
        <w:t xml:space="preserve"> </w:t>
      </w:r>
      <w:r w:rsidR="00E00FBE">
        <w:t xml:space="preserve">  (</w:t>
      </w:r>
      <w:proofErr w:type="gramEnd"/>
      <w:r>
        <w:t xml:space="preserve">  )     (  )      (  )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Wall chases are provided on architectural to conceal      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Vertical piping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)     ( )       (  )  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Sanitary drain system pipes are sized and all fixtures</w:t>
      </w:r>
    </w:p>
    <w:p w:rsidR="00E42737" w:rsidRDefault="00E42737" w:rsidP="00672525">
      <w:pPr>
        <w:pStyle w:val="ListParagraph"/>
        <w:tabs>
          <w:tab w:val="left" w:pos="6459"/>
        </w:tabs>
        <w:spacing w:after="0"/>
        <w:ind w:left="1260"/>
      </w:pPr>
      <w:r>
        <w:t>Are connected.</w:t>
      </w:r>
      <w:r>
        <w:tab/>
        <w:t>(  )       (  )      (  ) 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left" w:pos="6459"/>
        </w:tabs>
        <w:spacing w:after="0"/>
      </w:pPr>
      <w:proofErr w:type="gramStart"/>
      <w:r>
        <w:t>HVAC  floor</w:t>
      </w:r>
      <w:proofErr w:type="gramEnd"/>
      <w:r>
        <w:t xml:space="preserve"> plans match architectural.                                    (  )       (  )      (  ) 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left" w:pos="6459"/>
        </w:tabs>
        <w:spacing w:after="0"/>
      </w:pPr>
      <w:r>
        <w:t xml:space="preserve">Sprinkler heads are in appropriate room and do not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Interfere with other ceiling items. Heads are pop down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 flush type.                                                                                     (  )       (  )       (  )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Mechanical/plumbing ducts and pipes do not conflict with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Architectural features or structural members.                        (  )       (  )       (  )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Adequate ceiling height exists at worst case duct intersection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or largest beam.                                                                             (  )       (  )       (  )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Structural supports required for mechanical equipment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are indicated on structural drawing.                                          </w:t>
      </w:r>
      <w:r w:rsidR="00672525">
        <w:t xml:space="preserve">  </w:t>
      </w:r>
      <w:r>
        <w:t>(  )        (  )       (  )       (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Dampers are </w:t>
      </w:r>
      <w:proofErr w:type="gramStart"/>
      <w:r>
        <w:t>indicate</w:t>
      </w:r>
      <w:proofErr w:type="gramEnd"/>
      <w:r>
        <w:t xml:space="preserve"> at smoke and fire walls.                           (  )        (  )      (   )          (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Diffuser locations match architectural reflected ceiling </w:t>
      </w:r>
      <w:proofErr w:type="gramStart"/>
      <w:r>
        <w:t>plans.(</w:t>
      </w:r>
      <w:proofErr w:type="gramEnd"/>
      <w:r>
        <w:t xml:space="preserve">  )        (  )      (   )          (      )</w:t>
      </w:r>
    </w:p>
    <w:p w:rsidR="00680A82" w:rsidRDefault="00680A82" w:rsidP="00680A82">
      <w:pPr>
        <w:pStyle w:val="ListParagraph"/>
        <w:tabs>
          <w:tab w:val="center" w:pos="4680"/>
        </w:tabs>
        <w:spacing w:after="0"/>
        <w:ind w:left="1260"/>
      </w:pPr>
    </w:p>
    <w:p w:rsidR="00680A82" w:rsidRPr="00680A82" w:rsidRDefault="00680A82" w:rsidP="00680A82">
      <w:pPr>
        <w:pStyle w:val="ListParagraph"/>
        <w:tabs>
          <w:tab w:val="center" w:pos="4680"/>
        </w:tabs>
        <w:spacing w:after="0"/>
        <w:ind w:left="1260"/>
        <w:jc w:val="center"/>
        <w:rPr>
          <w:b/>
          <w:color w:val="002060"/>
        </w:rPr>
      </w:pPr>
      <w:r w:rsidRPr="00680A82">
        <w:rPr>
          <w:b/>
          <w:color w:val="002060"/>
        </w:rPr>
        <w:t>Coordinated</w:t>
      </w:r>
    </w:p>
    <w:p w:rsidR="00680A82" w:rsidRPr="00680A82" w:rsidRDefault="00680A82" w:rsidP="00680A82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lastRenderedPageBreak/>
        <w:t xml:space="preserve">                                                                                                                </w:t>
      </w:r>
      <w:proofErr w:type="gramStart"/>
      <w:r w:rsidRPr="00680A82">
        <w:rPr>
          <w:b/>
          <w:color w:val="002060"/>
          <w:u w:val="single"/>
        </w:rPr>
        <w:t>Yes</w:t>
      </w:r>
      <w:proofErr w:type="gramEnd"/>
      <w:r w:rsidRPr="00680A82">
        <w:rPr>
          <w:b/>
          <w:color w:val="002060"/>
          <w:u w:val="single"/>
        </w:rPr>
        <w:t xml:space="preserve"> </w:t>
      </w:r>
      <w:r w:rsidRPr="00680A82">
        <w:rPr>
          <w:b/>
          <w:color w:val="002060"/>
        </w:rPr>
        <w:t xml:space="preserve">   </w:t>
      </w:r>
      <w:r w:rsidRPr="00680A82">
        <w:rPr>
          <w:b/>
          <w:color w:val="002060"/>
          <w:u w:val="single"/>
        </w:rPr>
        <w:t xml:space="preserve"> No</w:t>
      </w:r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N/A</w:t>
      </w:r>
      <w:r w:rsidRPr="00680A82">
        <w:rPr>
          <w:b/>
          <w:color w:val="002060"/>
        </w:rPr>
        <w:t xml:space="preserve">       </w:t>
      </w:r>
      <w:r w:rsidRPr="00680A82">
        <w:rPr>
          <w:b/>
          <w:color w:val="002060"/>
          <w:u w:val="single"/>
        </w:rPr>
        <w:t>By</w:t>
      </w:r>
      <w:r w:rsidRPr="00680A82">
        <w:rPr>
          <w:b/>
          <w:color w:val="002060"/>
        </w:rPr>
        <w:t xml:space="preserve">   </w:t>
      </w:r>
      <w:r w:rsidRPr="00680A82">
        <w:rPr>
          <w:b/>
          <w:color w:val="002060"/>
          <w:u w:val="single"/>
        </w:rPr>
        <w:t>Date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Openings for roof penetrations (ducts, fans, etc.) are indicated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On structural roof plans.                                                                  (  )        (  )      (   )   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Notes are referenced.                                                                       (  )        (  )      (   )     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Air conditioning units, heaters, and exhaust fans match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Architectural roof plan.                                                                     (  )        (  )      (   )  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Mechanical equipment will fit in spaces allocated and that    </w:t>
      </w:r>
      <w:proofErr w:type="gramStart"/>
      <w:r>
        <w:t xml:space="preserve">   (</w:t>
      </w:r>
      <w:proofErr w:type="gramEnd"/>
      <w:r>
        <w:t xml:space="preserve">  )        (  )      (  )     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There is room </w:t>
      </w:r>
      <w:proofErr w:type="gramStart"/>
      <w:r>
        <w:t>For</w:t>
      </w:r>
      <w:proofErr w:type="gramEnd"/>
      <w:r>
        <w:t xml:space="preserve"> maintenance such as removing filters or tubes.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Horsepower ratings, phases, and voltages of major items of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Equipment on mechanical and electrical drawings and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specifications match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)       (  )      (  )   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Thermostat locations have been coordinated with                    </w:t>
      </w:r>
      <w:proofErr w:type="gramStart"/>
      <w:r>
        <w:t xml:space="preserve">   (</w:t>
      </w:r>
      <w:proofErr w:type="gramEnd"/>
      <w:r>
        <w:t xml:space="preserve">  )       (  )      (  )           (  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 architectural drawings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Verify and coordinate building roof drain line connecting to</w:t>
      </w:r>
    </w:p>
    <w:p w:rsidR="00E42737" w:rsidRPr="00680A82" w:rsidRDefault="00E42737" w:rsidP="00680A82">
      <w:pPr>
        <w:pStyle w:val="ListParagraph"/>
        <w:tabs>
          <w:tab w:val="center" w:pos="4680"/>
        </w:tabs>
        <w:spacing w:after="0"/>
        <w:ind w:left="1260"/>
      </w:pPr>
      <w:r>
        <w:t>Storm system.                                                                                       (  )       (  )      (  )    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Verify all </w:t>
      </w:r>
      <w:r w:rsidR="00680A82">
        <w:t>under slab</w:t>
      </w:r>
      <w:r>
        <w:t xml:space="preserve"> roof drain </w:t>
      </w:r>
      <w:r w:rsidR="00680A82">
        <w:t>and other</w:t>
      </w:r>
      <w:r>
        <w:t xml:space="preserve"> storm line </w:t>
      </w:r>
      <w:proofErr w:type="gramStart"/>
      <w:r>
        <w:t>( if</w:t>
      </w:r>
      <w:proofErr w:type="gramEnd"/>
      <w:r>
        <w:t xml:space="preserve">             (     )    (   )    (     )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Location </w:t>
      </w:r>
      <w:r w:rsidR="00680A82">
        <w:t>outside</w:t>
      </w:r>
      <w:r>
        <w:t xml:space="preserve"> of building limits is impractical) are cast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Iron by Division 15.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nature and extend of potential conflicts in elevations </w:t>
      </w:r>
      <w:proofErr w:type="gramStart"/>
      <w:r>
        <w:t xml:space="preserve">(  </w:t>
      </w:r>
      <w:proofErr w:type="gramEnd"/>
      <w:r>
        <w:t xml:space="preserve"> )     (   )     (    )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Between underground site utilities including underground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Electrical duct banks.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Locate all underground utilities a minimum of 36’’ below grade </w:t>
      </w:r>
      <w:proofErr w:type="gramStart"/>
      <w:r>
        <w:t xml:space="preserve">(  </w:t>
      </w:r>
      <w:proofErr w:type="gramEnd"/>
      <w:r>
        <w:t xml:space="preserve"> )   (   )      (   )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At mobile technology sites. 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Confirm two source water feed on hospital sites to meet code</w:t>
      </w:r>
      <w:proofErr w:type="gramStart"/>
      <w:r>
        <w:t xml:space="preserve">   (</w:t>
      </w:r>
      <w:proofErr w:type="gramEnd"/>
      <w:r>
        <w:t xml:space="preserve">  )    (   )      (   )       (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requirement for dual fire protection feed.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Verify that static and residual water pressures on the site        </w:t>
      </w:r>
      <w:proofErr w:type="gramStart"/>
      <w:r>
        <w:t xml:space="preserve">   (</w:t>
      </w:r>
      <w:proofErr w:type="gramEnd"/>
      <w:r>
        <w:t xml:space="preserve">   )    (   )       (   )      (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gramStart"/>
      <w:r>
        <w:t>( building</w:t>
      </w:r>
      <w:proofErr w:type="gramEnd"/>
      <w:r>
        <w:t xml:space="preserve"> and street hydrants ) have been verified.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Check for interference with underground utilities and               </w:t>
      </w:r>
      <w:proofErr w:type="gramStart"/>
      <w:r>
        <w:t xml:space="preserve">   (</w:t>
      </w:r>
      <w:proofErr w:type="gramEnd"/>
      <w:r>
        <w:t xml:space="preserve">   )    (   )        (  )       (   )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grade beams.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Crawl space depth to be sufficient for personnel movement    </w:t>
      </w:r>
      <w:proofErr w:type="gramStart"/>
      <w:r>
        <w:t xml:space="preserve">   (</w:t>
      </w:r>
      <w:proofErr w:type="gramEnd"/>
      <w:r>
        <w:t xml:space="preserve">  )      (  )        (  )  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Below cast iron and other utility work.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Ascertain impact of all new underground utilities on pavement, </w:t>
      </w:r>
      <w:proofErr w:type="gramStart"/>
      <w:r>
        <w:t>(  )</w:t>
      </w:r>
      <w:proofErr w:type="gramEnd"/>
      <w:r>
        <w:t xml:space="preserve">      (   )      (   )  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Curbs, traffic flow, etc.  coordinate with architectural phasing plans.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all post indicator valves have supervisory switch tie-ins. </w:t>
      </w:r>
      <w:proofErr w:type="gramStart"/>
      <w:r>
        <w:t>(  )</w:t>
      </w:r>
      <w:proofErr w:type="gramEnd"/>
      <w:r>
        <w:t xml:space="preserve">     (   )      (   )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Determine </w:t>
      </w:r>
      <w:r w:rsidR="00680A82">
        <w:t>extent, nature</w:t>
      </w:r>
      <w:r>
        <w:t xml:space="preserve"> and requirements for new utility         </w:t>
      </w:r>
      <w:proofErr w:type="gramStart"/>
      <w:r>
        <w:t xml:space="preserve">   (</w:t>
      </w:r>
      <w:proofErr w:type="gramEnd"/>
      <w:r>
        <w:t xml:space="preserve">  )     (   )      (   )  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Penetrations through existing foundation walls. Structural Engineer input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Site fire hydrant locations to be approved by local fire marshal.    (   )   (   )       (   )        ( 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If boilers are oil fed, confirm that oil tank and day tank                </w:t>
      </w:r>
      <w:proofErr w:type="gramStart"/>
      <w:r>
        <w:t xml:space="preserve">   (</w:t>
      </w:r>
      <w:proofErr w:type="gramEnd"/>
      <w:r>
        <w:t xml:space="preserve">   )   (   )       (   )    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Configuration allows for low temperature supply.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status and responsibility for existing underground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680A82" w:rsidP="00672525">
      <w:pPr>
        <w:pStyle w:val="ListParagraph"/>
        <w:tabs>
          <w:tab w:val="center" w:pos="4680"/>
        </w:tabs>
        <w:spacing w:after="0"/>
        <w:ind w:left="1260"/>
      </w:pPr>
      <w:r>
        <w:t>fuel</w:t>
      </w:r>
      <w:r w:rsidR="00E42737">
        <w:t xml:space="preserve"> oil storage tank removal. New tanks to be above ground.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Check for interference between drain lines/footing etc.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Cross check architectural crawlspace extent against that            </w:t>
      </w:r>
      <w:proofErr w:type="gramStart"/>
      <w:r>
        <w:t xml:space="preserve">   (</w:t>
      </w:r>
      <w:proofErr w:type="gramEnd"/>
      <w:r>
        <w:t xml:space="preserve">   )    (   )    (   )     (     )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lastRenderedPageBreak/>
        <w:t>Shown on mechanical plans.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site survey shows depth of all Division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15 underground utilities.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Confirm locations of the following exterior building items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Against architectural plans:</w:t>
      </w:r>
    </w:p>
    <w:p w:rsidR="00E42737" w:rsidRDefault="00E42737" w:rsidP="00672525">
      <w:pPr>
        <w:pStyle w:val="ListParagraph"/>
        <w:numPr>
          <w:ilvl w:val="0"/>
          <w:numId w:val="4"/>
        </w:numPr>
        <w:tabs>
          <w:tab w:val="center" w:pos="4680"/>
        </w:tabs>
        <w:spacing w:after="0"/>
      </w:pPr>
      <w:proofErr w:type="gramStart"/>
      <w:r>
        <w:t>Overflow  Drains</w:t>
      </w:r>
      <w:proofErr w:type="gramEnd"/>
      <w:r>
        <w:t xml:space="preserve">                                                     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4"/>
        </w:numPr>
        <w:tabs>
          <w:tab w:val="center" w:pos="4680"/>
        </w:tabs>
        <w:spacing w:after="0"/>
      </w:pPr>
      <w:r>
        <w:t xml:space="preserve">Fire Hydrants and Standpipe station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numPr>
          <w:ilvl w:val="0"/>
          <w:numId w:val="4"/>
        </w:numPr>
        <w:tabs>
          <w:tab w:val="center" w:pos="4680"/>
        </w:tabs>
        <w:spacing w:after="0"/>
      </w:pPr>
      <w:r>
        <w:t xml:space="preserve">Hose Spigots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numPr>
          <w:ilvl w:val="0"/>
          <w:numId w:val="4"/>
        </w:numPr>
        <w:tabs>
          <w:tab w:val="center" w:pos="4680"/>
        </w:tabs>
        <w:spacing w:after="0"/>
      </w:pPr>
      <w:r>
        <w:t>Irrigation System Components.                           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Double check architectural storm drainage structure numbers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And locations against architectural and civil storm drainage plans.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new underground utilities do not conflict with light poles </w:t>
      </w:r>
      <w:proofErr w:type="gramStart"/>
      <w:r>
        <w:t xml:space="preserve">(  </w:t>
      </w:r>
      <w:proofErr w:type="gramEnd"/>
      <w:r>
        <w:t xml:space="preserve"> )    (   )    (   )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Check for adequate clearance between new and existing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underground utilities and new grade elevation. Check loading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docks. Pit depths.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city tie-in requirements for new utilities out to street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Show actual tie-ins and who is responsible.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>Code water meter pit locations against new sidewalk.    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Verify standpipe hose cabinets (with extinguisher) have been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provided per code. Check against architectural. If fed </w:t>
      </w:r>
      <w:r w:rsidR="00680A82">
        <w:t>from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bottom, not to be over beam. Confirm wall depth.</w:t>
      </w:r>
    </w:p>
    <w:p w:rsidR="00E42737" w:rsidRDefault="00E42737" w:rsidP="00672525">
      <w:pPr>
        <w:pStyle w:val="ListParagraph"/>
        <w:numPr>
          <w:ilvl w:val="0"/>
          <w:numId w:val="3"/>
        </w:numPr>
        <w:tabs>
          <w:tab w:val="center" w:pos="4680"/>
        </w:tabs>
        <w:spacing w:after="0"/>
      </w:pPr>
      <w:r>
        <w:t xml:space="preserve">Confirm State </w:t>
      </w:r>
      <w:r w:rsidR="00680A82">
        <w:t>requirements</w:t>
      </w:r>
      <w:r>
        <w:t xml:space="preserve"> for sprinkler protection in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the following areas:</w:t>
      </w:r>
    </w:p>
    <w:p w:rsidR="00E42737" w:rsidRDefault="00E42737" w:rsidP="00672525">
      <w:pPr>
        <w:pStyle w:val="ListParagraph"/>
        <w:numPr>
          <w:ilvl w:val="0"/>
          <w:numId w:val="5"/>
        </w:numPr>
        <w:tabs>
          <w:tab w:val="center" w:pos="4680"/>
        </w:tabs>
        <w:spacing w:after="0"/>
      </w:pPr>
      <w:r>
        <w:t xml:space="preserve">Operating Rooms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             </w:t>
      </w:r>
    </w:p>
    <w:p w:rsidR="00E42737" w:rsidRDefault="00E42737" w:rsidP="00672525">
      <w:pPr>
        <w:pStyle w:val="ListParagraph"/>
        <w:numPr>
          <w:ilvl w:val="0"/>
          <w:numId w:val="5"/>
        </w:numPr>
        <w:tabs>
          <w:tab w:val="center" w:pos="4680"/>
        </w:tabs>
        <w:spacing w:after="0"/>
      </w:pPr>
      <w:r>
        <w:t xml:space="preserve">Electrical Gear Rooms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numPr>
          <w:ilvl w:val="0"/>
          <w:numId w:val="5"/>
        </w:numPr>
        <w:tabs>
          <w:tab w:val="center" w:pos="4680"/>
        </w:tabs>
        <w:spacing w:after="0"/>
      </w:pPr>
      <w:r>
        <w:t xml:space="preserve">Computer Rooms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numPr>
          <w:ilvl w:val="0"/>
          <w:numId w:val="5"/>
        </w:numPr>
        <w:tabs>
          <w:tab w:val="center" w:pos="4680"/>
        </w:tabs>
        <w:spacing w:after="0"/>
      </w:pPr>
      <w:r>
        <w:t xml:space="preserve">Elevator shafts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620"/>
      </w:pPr>
      <w:r>
        <w:t xml:space="preserve">Verify if Halon systems are allowed by the State and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620"/>
      </w:pPr>
      <w:r>
        <w:t>E.P.A. In the following: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620"/>
      </w:pPr>
      <w:r>
        <w:t xml:space="preserve">1. Computer Rooms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620"/>
      </w:pPr>
      <w:r>
        <w:t xml:space="preserve">2. M.R.I. and other sensitive equipment Rooms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tabs>
          <w:tab w:val="center" w:pos="4680"/>
        </w:tabs>
        <w:spacing w:after="0"/>
      </w:pPr>
      <w:r>
        <w:t xml:space="preserve">                        E. X-ray film file rooms are to be water sprinklered  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tabs>
          <w:tab w:val="center" w:pos="4680"/>
        </w:tabs>
        <w:spacing w:after="0"/>
      </w:pPr>
      <w:r>
        <w:t xml:space="preserve">                46. Confirm fire pump size, amperage and emergency power             </w:t>
      </w:r>
      <w:proofErr w:type="gramStart"/>
      <w:r>
        <w:t xml:space="preserve">   (</w:t>
      </w:r>
      <w:proofErr w:type="gramEnd"/>
      <w:r>
        <w:t xml:space="preserve">    )    (   )    (   )     (     )</w:t>
      </w:r>
    </w:p>
    <w:p w:rsidR="00E42737" w:rsidRDefault="00E42737" w:rsidP="00672525">
      <w:pPr>
        <w:tabs>
          <w:tab w:val="center" w:pos="4680"/>
        </w:tabs>
        <w:spacing w:after="0"/>
      </w:pPr>
      <w:r>
        <w:t xml:space="preserve">                       Tie-in. Confirm with electrical.</w:t>
      </w:r>
    </w:p>
    <w:p w:rsidR="00680A82" w:rsidRDefault="00680A82" w:rsidP="00672525">
      <w:pPr>
        <w:tabs>
          <w:tab w:val="center" w:pos="4680"/>
        </w:tabs>
        <w:spacing w:after="0"/>
      </w:pPr>
    </w:p>
    <w:p w:rsidR="00680A82" w:rsidRDefault="00680A82" w:rsidP="00672525">
      <w:pPr>
        <w:tabs>
          <w:tab w:val="center" w:pos="4680"/>
        </w:tabs>
        <w:spacing w:after="0"/>
      </w:pPr>
    </w:p>
    <w:p w:rsidR="00680A82" w:rsidRDefault="00680A82" w:rsidP="00672525">
      <w:pPr>
        <w:tabs>
          <w:tab w:val="center" w:pos="4680"/>
        </w:tabs>
        <w:spacing w:after="0"/>
      </w:pPr>
    </w:p>
    <w:p w:rsidR="00680A82" w:rsidRDefault="00680A82" w:rsidP="00672525">
      <w:pPr>
        <w:tabs>
          <w:tab w:val="center" w:pos="4680"/>
        </w:tabs>
        <w:spacing w:after="0"/>
      </w:pPr>
    </w:p>
    <w:p w:rsidR="00680A82" w:rsidRDefault="00680A82" w:rsidP="00672525">
      <w:pPr>
        <w:tabs>
          <w:tab w:val="center" w:pos="4680"/>
        </w:tabs>
        <w:spacing w:after="0"/>
      </w:pPr>
    </w:p>
    <w:p w:rsidR="00680A82" w:rsidRDefault="00680A82" w:rsidP="00672525">
      <w:pPr>
        <w:tabs>
          <w:tab w:val="center" w:pos="4680"/>
        </w:tabs>
        <w:spacing w:after="0"/>
      </w:pPr>
    </w:p>
    <w:p w:rsidR="00E42737" w:rsidRDefault="00E42737" w:rsidP="00672525">
      <w:pPr>
        <w:tabs>
          <w:tab w:val="center" w:pos="4680"/>
        </w:tabs>
        <w:spacing w:after="0"/>
        <w:ind w:left="900"/>
      </w:pPr>
      <w:r>
        <w:t>47.Confirm if building is high-rise. Confirm all requirements with respect to: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</w:rPr>
      </w:pPr>
      <w:r>
        <w:t xml:space="preserve">    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>Coordinated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 </w:t>
      </w:r>
      <w:proofErr w:type="gramStart"/>
      <w:r w:rsidRPr="00680A82">
        <w:rPr>
          <w:b/>
          <w:color w:val="002060"/>
          <w:u w:val="single"/>
        </w:rPr>
        <w:t>Yes</w:t>
      </w:r>
      <w:proofErr w:type="gramEnd"/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No</w:t>
      </w:r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N/A</w:t>
      </w:r>
      <w:r w:rsidRPr="00680A82">
        <w:rPr>
          <w:b/>
          <w:color w:val="002060"/>
        </w:rPr>
        <w:t xml:space="preserve">     </w:t>
      </w:r>
      <w:r w:rsidRPr="00680A82">
        <w:rPr>
          <w:b/>
          <w:color w:val="002060"/>
          <w:u w:val="single"/>
        </w:rPr>
        <w:t>By</w:t>
      </w:r>
      <w:r w:rsidRPr="00680A82">
        <w:rPr>
          <w:b/>
          <w:color w:val="002060"/>
        </w:rPr>
        <w:t xml:space="preserve">      </w:t>
      </w:r>
      <w:r w:rsidRPr="00680A82">
        <w:rPr>
          <w:b/>
          <w:color w:val="002060"/>
          <w:u w:val="single"/>
        </w:rPr>
        <w:t>Date</w:t>
      </w:r>
    </w:p>
    <w:p w:rsidR="00E42737" w:rsidRDefault="00E42737" w:rsidP="00672525">
      <w:pPr>
        <w:pStyle w:val="ListParagraph"/>
        <w:numPr>
          <w:ilvl w:val="0"/>
          <w:numId w:val="6"/>
        </w:numPr>
        <w:tabs>
          <w:tab w:val="center" w:pos="4680"/>
        </w:tabs>
        <w:spacing w:after="0"/>
      </w:pPr>
      <w:r>
        <w:lastRenderedPageBreak/>
        <w:t xml:space="preserve">Standpipes 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 )   (   )    (   )      (   )     </w:t>
      </w:r>
    </w:p>
    <w:p w:rsidR="00E42737" w:rsidRDefault="00E42737" w:rsidP="00672525">
      <w:pPr>
        <w:pStyle w:val="ListParagraph"/>
        <w:numPr>
          <w:ilvl w:val="0"/>
          <w:numId w:val="6"/>
        </w:numPr>
        <w:tabs>
          <w:tab w:val="center" w:pos="4680"/>
        </w:tabs>
        <w:spacing w:after="0"/>
      </w:pPr>
      <w:r>
        <w:t xml:space="preserve">Smoke Proof Towers                                                               </w:t>
      </w:r>
      <w:proofErr w:type="gramStart"/>
      <w:r>
        <w:t xml:space="preserve">   (</w:t>
      </w:r>
      <w:proofErr w:type="gramEnd"/>
      <w:r>
        <w:t xml:space="preserve">    )   (   )    (   )      (   )     </w:t>
      </w:r>
    </w:p>
    <w:p w:rsidR="00E42737" w:rsidRDefault="00E42737" w:rsidP="00672525">
      <w:pPr>
        <w:pStyle w:val="ListParagraph"/>
        <w:numPr>
          <w:ilvl w:val="0"/>
          <w:numId w:val="6"/>
        </w:numPr>
        <w:tabs>
          <w:tab w:val="center" w:pos="4680"/>
        </w:tabs>
        <w:spacing w:after="0"/>
      </w:pPr>
      <w:r>
        <w:t xml:space="preserve">Smoke Evacuation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 )   (    )   (   )      (    )    </w:t>
      </w:r>
    </w:p>
    <w:p w:rsidR="00E42737" w:rsidRDefault="00E42737" w:rsidP="00672525">
      <w:pPr>
        <w:pStyle w:val="ListParagraph"/>
        <w:numPr>
          <w:ilvl w:val="0"/>
          <w:numId w:val="6"/>
        </w:numPr>
        <w:tabs>
          <w:tab w:val="center" w:pos="4680"/>
        </w:tabs>
        <w:spacing w:after="0"/>
      </w:pPr>
      <w:r>
        <w:t xml:space="preserve">Etc.                                                                                                (    )   (    )   (   )      (    )   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code requirements for smoke evacuation versus      </w:t>
      </w:r>
      <w:proofErr w:type="gramStart"/>
      <w:r>
        <w:t xml:space="preserve">   (</w:t>
      </w:r>
      <w:proofErr w:type="gramEnd"/>
      <w:r>
        <w:t xml:space="preserve">   )    (    )    (   )     (    )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Removal requirements in the mechanical system. Confirm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System designed per code.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For vertical duct chases, confirm floor or wall dampers.            (   )    (   )    (   )      (    )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Check against architectural and structural for floor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Penetrations. Rated </w:t>
      </w:r>
      <w:proofErr w:type="gramStart"/>
      <w:r>
        <w:t>Shafts .</w:t>
      </w:r>
      <w:proofErr w:type="gramEnd"/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Check for interference between angle iron bracing and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The following:</w:t>
      </w:r>
    </w:p>
    <w:p w:rsidR="00E42737" w:rsidRDefault="00E42737" w:rsidP="00672525">
      <w:pPr>
        <w:pStyle w:val="ListParagraph"/>
        <w:numPr>
          <w:ilvl w:val="0"/>
          <w:numId w:val="8"/>
        </w:numPr>
        <w:tabs>
          <w:tab w:val="center" w:pos="4680"/>
        </w:tabs>
        <w:spacing w:after="0"/>
      </w:pPr>
      <w:r>
        <w:t xml:space="preserve">Perimeter ducts as exterior walls, storefronts            </w:t>
      </w:r>
      <w:proofErr w:type="gramStart"/>
      <w:r>
        <w:t xml:space="preserve">   (</w:t>
      </w:r>
      <w:proofErr w:type="gramEnd"/>
      <w:r>
        <w:t xml:space="preserve">   )   (   )    (   )     (     )     </w:t>
      </w:r>
    </w:p>
    <w:p w:rsidR="00E42737" w:rsidRDefault="00E42737" w:rsidP="00672525">
      <w:pPr>
        <w:pStyle w:val="ListParagraph"/>
        <w:numPr>
          <w:ilvl w:val="0"/>
          <w:numId w:val="8"/>
        </w:numPr>
        <w:tabs>
          <w:tab w:val="center" w:pos="4680"/>
        </w:tabs>
        <w:spacing w:after="0"/>
      </w:pPr>
      <w:r>
        <w:t>Interior ducts at interior storefronts, movable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950"/>
      </w:pPr>
      <w:r>
        <w:t xml:space="preserve">Wall, etc., framing.                                                              (   )    (   )    (   )     (     )    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ductwork is not centered on and running parallel    </w:t>
      </w:r>
      <w:proofErr w:type="gramStart"/>
      <w:r>
        <w:t xml:space="preserve">   (</w:t>
      </w:r>
      <w:proofErr w:type="gramEnd"/>
      <w:r>
        <w:t xml:space="preserve">   )    (   )    (   )     (     )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With rated walls.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All ductwork penetrations through rated walls to                    </w:t>
      </w:r>
      <w:proofErr w:type="gramStart"/>
      <w:r>
        <w:t xml:space="preserve">   (</w:t>
      </w:r>
      <w:proofErr w:type="gramEnd"/>
      <w:r>
        <w:t xml:space="preserve">   )    (   )    (   )     (    ) 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be perpendicular.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all ceiling access door requirements and locations   </w:t>
      </w:r>
      <w:proofErr w:type="gramStart"/>
      <w:r>
        <w:t xml:space="preserve">   (</w:t>
      </w:r>
      <w:proofErr w:type="gramEnd"/>
      <w:r>
        <w:t xml:space="preserve">   )    (   )    (   )     (    )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against architectural ceiling plans.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In renovated construction, provide new chase space for        </w:t>
      </w:r>
      <w:proofErr w:type="gramStart"/>
      <w:r>
        <w:t xml:space="preserve">   (</w:t>
      </w:r>
      <w:proofErr w:type="gramEnd"/>
      <w:r>
        <w:t xml:space="preserve">   )    (   )    (   )    (    ) 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vertical pipe runs </w:t>
      </w:r>
      <w:proofErr w:type="gramStart"/>
      <w:r>
        <w:t>As</w:t>
      </w:r>
      <w:proofErr w:type="gramEnd"/>
      <w:r>
        <w:t xml:space="preserve"> required.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all vertical chase and wall furring requirements        </w:t>
      </w:r>
      <w:proofErr w:type="gramStart"/>
      <w:r>
        <w:t xml:space="preserve">   (</w:t>
      </w:r>
      <w:proofErr w:type="gramEnd"/>
      <w:r>
        <w:t xml:space="preserve">   )    (   )    (   )    (    )    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for vertical pipe runs.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Overlay architectural plans on plumbing plans. Confirm         </w:t>
      </w:r>
      <w:proofErr w:type="gramStart"/>
      <w:r>
        <w:t xml:space="preserve">   (</w:t>
      </w:r>
      <w:proofErr w:type="gramEnd"/>
      <w:r>
        <w:t xml:space="preserve">   )    (   )    (   )    (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Locations of all roof drains and vertical pipe runs. Confirm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Metal stud depth. Confirm recessed Architectural accessory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Location conflicts.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floor drain and curb locations in mechanical rooms.    (   )    (   ) 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Owner preferred medical gas outlets are specified.     (   )    (   )    (   )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medical gas zone valve box </w:t>
      </w:r>
      <w:proofErr w:type="gramStart"/>
      <w:r>
        <w:t>locations  against</w:t>
      </w:r>
      <w:proofErr w:type="gramEnd"/>
      <w:r>
        <w:t xml:space="preserve">               (   )    (   )    (   )    (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architectural plans. Confirm adequate space and wall depth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for installation.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roof top mechanical equipment controller locations.  (   )    (   )    (   )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sump drains provided at elevator pits and other </w:t>
      </w:r>
      <w:proofErr w:type="gramStart"/>
      <w:r>
        <w:t>pits  (</w:t>
      </w:r>
      <w:proofErr w:type="gramEnd"/>
      <w:r>
        <w:t xml:space="preserve">   )    (   )    (   )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as required.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mechanical room louver requirements. Size, </w:t>
      </w:r>
      <w:proofErr w:type="gramStart"/>
      <w:r>
        <w:t>location,(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blank off panels and airflow resistance.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Provide acoustical separation for interior mechanical rooms.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Owner requested </w:t>
      </w:r>
      <w:proofErr w:type="gramStart"/>
      <w:r>
        <w:t>deep ,</w:t>
      </w:r>
      <w:proofErr w:type="gramEnd"/>
      <w:r>
        <w:t xml:space="preserve"> double sink locations.           (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Provide adequate cabinet depth.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film processor rough-in and vent requirements.      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lastRenderedPageBreak/>
        <w:t>Confirm adequate air flow for high B.T.U. areas such as labs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film illuminator banks, computer rooms, telecommunication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spellStart"/>
      <w:r>
        <w:t>llosets</w:t>
      </w:r>
      <w:proofErr w:type="spellEnd"/>
      <w:r>
        <w:t xml:space="preserve">, etc. Computer rooms to be maintained at </w:t>
      </w:r>
      <w:proofErr w:type="gramStart"/>
      <w:r>
        <w:t>60 degree</w:t>
      </w:r>
      <w:proofErr w:type="gramEnd"/>
      <w:r>
        <w:t xml:space="preserve"> F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Confirm requirements with Owner. Check electrical drawing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for location.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all Biological Hood venting, utility airflow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gramStart"/>
      <w:r>
        <w:t>requirements .</w:t>
      </w:r>
      <w:proofErr w:type="gramEnd"/>
      <w:r>
        <w:t xml:space="preserve"> Provide drains as needed.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In Laboratories, confirm histology tabletop venting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 requirements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all clean-out locations. Locate so as not to </w:t>
      </w:r>
      <w:proofErr w:type="spellStart"/>
      <w:r>
        <w:t>occure</w:t>
      </w:r>
      <w:proofErr w:type="spellEnd"/>
      <w:r>
        <w:t xml:space="preserve">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In public spaces. In carpeted areas, provide with carpet plug.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all handicapped toilet, lavatory locations.   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Owner requested bed pan flushing requirements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on toilets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routing of all utilities to exterior wall fan coil units.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how linear diffusers are to interface with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ceiling grids. To one side of spline, split the tile, or take the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place of the spline. Include </w:t>
      </w:r>
      <w:proofErr w:type="spellStart"/>
      <w:r>
        <w:t>nite</w:t>
      </w:r>
      <w:proofErr w:type="spellEnd"/>
      <w:r>
        <w:t xml:space="preserve"> on details.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No ductwork over radiology rooms.                                         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all medical gas placements coincide with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Architectural elevations and owner requirements.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Check all fixed hospital equipment locations.                           (   )    (   )    (   ) 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scrub sinks have adequate wall space             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for 6” each side.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glass shading coefficients and room top </w:t>
      </w:r>
      <w:proofErr w:type="gramStart"/>
      <w:r>
        <w:t>insulation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Values with Architectural plans.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For laboratory and pharmacy casework, double check        </w:t>
      </w:r>
      <w:proofErr w:type="gramStart"/>
      <w:r>
        <w:t xml:space="preserve">   (</w:t>
      </w:r>
      <w:proofErr w:type="gramEnd"/>
      <w:r>
        <w:t xml:space="preserve">   )    (   )    (   )     (     )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Connection and installation requirements, i.e.: who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Furnishes traps, tailpieces, etc.; and who installs.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Confirm methods employed for vibration isolation of      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mechanical equipment. Do not locate mechanical units at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midspan in long direction. Confirm concerns with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Structural Engineer.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For firestopping purposes, confirm mechanical and            </w:t>
      </w:r>
      <w:proofErr w:type="gramStart"/>
      <w:r>
        <w:t xml:space="preserve">   (</w:t>
      </w:r>
      <w:proofErr w:type="gramEnd"/>
      <w:r>
        <w:t xml:space="preserve">   )    (   )    (   )     (     )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Demolition drawings provided enough information for 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spellStart"/>
      <w:r>
        <w:t>Adequste</w:t>
      </w:r>
      <w:proofErr w:type="spellEnd"/>
      <w:r>
        <w:t xml:space="preserve"> firestopping bid.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At pediatric rooms, confirm negative pressure rooms.         (   )    (   )    (   )     ( 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Identify all negative pressure isolation rooms.                       (   )    (   )    (   )     (     )</w:t>
      </w:r>
    </w:p>
    <w:p w:rsidR="00680A82" w:rsidRDefault="00680A82" w:rsidP="00680A82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>Coordinated</w:t>
      </w:r>
    </w:p>
    <w:p w:rsidR="00680A82" w:rsidRPr="00680A82" w:rsidRDefault="00680A82" w:rsidP="00680A82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 xml:space="preserve"> </w:t>
      </w:r>
      <w:proofErr w:type="gramStart"/>
      <w:r w:rsidRPr="00680A82">
        <w:rPr>
          <w:b/>
          <w:color w:val="002060"/>
          <w:u w:val="single"/>
        </w:rPr>
        <w:t>Yes</w:t>
      </w:r>
      <w:proofErr w:type="gramEnd"/>
      <w:r w:rsidRPr="00680A82">
        <w:rPr>
          <w:b/>
          <w:color w:val="002060"/>
        </w:rPr>
        <w:t xml:space="preserve"> No N</w:t>
      </w:r>
      <w:r w:rsidRPr="00680A82">
        <w:rPr>
          <w:b/>
          <w:color w:val="002060"/>
          <w:u w:val="single"/>
        </w:rPr>
        <w:t>/A</w:t>
      </w:r>
      <w:r w:rsidRPr="00680A82">
        <w:rPr>
          <w:b/>
          <w:color w:val="002060"/>
        </w:rPr>
        <w:t xml:space="preserve">   </w:t>
      </w:r>
      <w:r w:rsidRPr="00680A82">
        <w:rPr>
          <w:b/>
          <w:color w:val="002060"/>
          <w:u w:val="single"/>
        </w:rPr>
        <w:t>BY</w:t>
      </w:r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Date</w:t>
      </w:r>
    </w:p>
    <w:p w:rsidR="00680A82" w:rsidRDefault="00680A82" w:rsidP="00680A82">
      <w:pPr>
        <w:pStyle w:val="ListParagraph"/>
        <w:tabs>
          <w:tab w:val="center" w:pos="4680"/>
        </w:tabs>
        <w:spacing w:after="0"/>
        <w:ind w:left="1260"/>
      </w:pP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Check de-watering requirements for deep underground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Utilities against subsurface report.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lastRenderedPageBreak/>
        <w:t xml:space="preserve">Confirm patient room handicapped fiberglass shower locations   </w:t>
      </w:r>
      <w:proofErr w:type="gramStart"/>
      <w:r>
        <w:t xml:space="preserve">   (</w:t>
      </w:r>
      <w:proofErr w:type="gramEnd"/>
      <w:r>
        <w:t xml:space="preserve">   )    (   )    (   )     (  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Against ceramic tile showers.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In renovation, confirm existing ceilings that are </w:t>
      </w:r>
      <w:proofErr w:type="gramStart"/>
      <w:r>
        <w:t xml:space="preserve">removed,   </w:t>
      </w:r>
      <w:proofErr w:type="gramEnd"/>
      <w:r>
        <w:t xml:space="preserve">             (   )    (   )    (   )     (     )</w:t>
      </w:r>
    </w:p>
    <w:p w:rsidR="00E42737" w:rsidRPr="00680A82" w:rsidRDefault="00E42737" w:rsidP="00680A82">
      <w:pPr>
        <w:pStyle w:val="ListParagraph"/>
        <w:tabs>
          <w:tab w:val="center" w:pos="4680"/>
        </w:tabs>
        <w:spacing w:after="0"/>
        <w:ind w:left="1260"/>
      </w:pPr>
      <w:r>
        <w:t>Reinstalled for installation of new services. Confirm who patches.</w:t>
      </w:r>
      <w:r w:rsidRPr="00680A82">
        <w:rPr>
          <w:b/>
          <w:color w:val="002060"/>
        </w:rPr>
        <w:t xml:space="preserve">                                  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 w:rsidRPr="009F039A">
        <w:t>All</w:t>
      </w:r>
      <w:r>
        <w:t xml:space="preserve"> public toilets wall mounted unless owner approves otherwise.  (   )   (   )   (   )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Floor mounted toilets at all two-hour wall unless Architect      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gramStart"/>
      <w:r>
        <w:t>approves .</w:t>
      </w:r>
      <w:proofErr w:type="gramEnd"/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On demolition plans, confirm fixtures removed, remaining.             (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Check against architectural demolition plans.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building steam, steam traps at sterilizers.            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Overlay structural framing plan on plumbing plans to confirm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drain lines do not occur over beams.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In demolition, confirm extent of existing wall and hard ceiling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patchwork fir new utility installation and tie in. Follow utilities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 xml:space="preserve">down through floor slab.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On roofs designed for vertical expansion, ensure all vent stacks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are located outside of column cap extension enclosures.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 Confirm Division 15 provided sterilizer exhaust hood need and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requirements. Check ceiling heights.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In demolition, confirm new fire dampers in existing walls that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are upgraded.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proofErr w:type="gramStart"/>
      <w:r>
        <w:t>Confirm  U.L.</w:t>
      </w:r>
      <w:proofErr w:type="gramEnd"/>
      <w:r>
        <w:t xml:space="preserve"> labeled ceiling, floor or roof assembly locations.      (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proofErr w:type="gramStart"/>
      <w:r>
        <w:t>Confirm  U.L.</w:t>
      </w:r>
      <w:proofErr w:type="gramEnd"/>
      <w:r>
        <w:t xml:space="preserve"> </w:t>
      </w:r>
      <w:proofErr w:type="spellStart"/>
      <w:r>
        <w:t>Alternare</w:t>
      </w:r>
      <w:proofErr w:type="spellEnd"/>
      <w:r>
        <w:t xml:space="preserve"> A or B duct penetration protection provided.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 xml:space="preserve">Check ductwork configuration at operating rooms for            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4680"/>
        </w:tabs>
        <w:spacing w:after="0"/>
        <w:ind w:left="1260"/>
      </w:pPr>
      <w:r>
        <w:t>Interference with light, gas column supports.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Confirm water cooler locations. Check against architectural.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4680"/>
        </w:tabs>
        <w:spacing w:after="0"/>
      </w:pPr>
      <w:r>
        <w:t>Clearance for coil pull out in mechanical rooms provided.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Interlock wiring on lab fume and biological cabinets.   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Confirm thermostat cover types with Owner.                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Oxygen and vacuum outlets are spaced properly. Slides       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placement works with Owner vacuum equipment.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Mechanical rooms are ventilated.                                     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Corrosion resistant ductwork at chemical storage exhaust.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Indoor air quality meets ASHRAE Standard 62-89.         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Medical gas certification from Owner prior to renovation.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Mechanical loads for renovation based on existing envelope.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Does building meet energy design code requirements.                 (   )   (   )   (   )    (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Adjustable </w:t>
      </w:r>
      <w:proofErr w:type="spellStart"/>
      <w:r>
        <w:t>shivs</w:t>
      </w:r>
      <w:proofErr w:type="spellEnd"/>
      <w:r>
        <w:t xml:space="preserve"> on A.H.U. fan pulleys to facilitate static           </w:t>
      </w:r>
      <w:proofErr w:type="gramStart"/>
      <w:r>
        <w:t xml:space="preserve">   (</w:t>
      </w:r>
      <w:proofErr w:type="gramEnd"/>
      <w:r>
        <w:t xml:space="preserve">   )   (   )   (   )    (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pressure adjustments at Test &amp; Balance. </w:t>
      </w:r>
      <w:proofErr w:type="gramStart"/>
      <w:r>
        <w:t>Also</w:t>
      </w:r>
      <w:proofErr w:type="gramEnd"/>
      <w:r>
        <w:t xml:space="preserve"> final filters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replaced during test and balance.  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>Coordinated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 xml:space="preserve"> </w:t>
      </w:r>
      <w:proofErr w:type="gramStart"/>
      <w:r w:rsidRPr="00680A82">
        <w:rPr>
          <w:b/>
          <w:color w:val="002060"/>
          <w:u w:val="single"/>
        </w:rPr>
        <w:t>Yes</w:t>
      </w:r>
      <w:r w:rsidRPr="00680A82">
        <w:rPr>
          <w:b/>
          <w:color w:val="002060"/>
        </w:rPr>
        <w:t xml:space="preserve">  </w:t>
      </w:r>
      <w:r w:rsidRPr="00680A82">
        <w:rPr>
          <w:b/>
          <w:color w:val="002060"/>
          <w:u w:val="single"/>
        </w:rPr>
        <w:t>No</w:t>
      </w:r>
      <w:proofErr w:type="gramEnd"/>
      <w:r w:rsidRPr="00680A82">
        <w:rPr>
          <w:b/>
          <w:color w:val="002060"/>
        </w:rPr>
        <w:t xml:space="preserve">  </w:t>
      </w:r>
      <w:r w:rsidRPr="00680A82">
        <w:rPr>
          <w:b/>
          <w:color w:val="002060"/>
          <w:u w:val="single"/>
        </w:rPr>
        <w:t>N/A</w:t>
      </w:r>
      <w:r w:rsidRPr="00680A82">
        <w:rPr>
          <w:b/>
          <w:color w:val="002060"/>
        </w:rPr>
        <w:t xml:space="preserve">   </w:t>
      </w:r>
      <w:r w:rsidRPr="00680A82">
        <w:rPr>
          <w:b/>
          <w:color w:val="002060"/>
          <w:u w:val="single"/>
        </w:rPr>
        <w:t>BY</w:t>
      </w:r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Date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 w:rsidRPr="005807B2">
        <w:t xml:space="preserve">Kitchen </w:t>
      </w:r>
      <w:proofErr w:type="gramStart"/>
      <w:r w:rsidRPr="005807B2">
        <w:t xml:space="preserve">hoods </w:t>
      </w:r>
      <w:r>
        <w:t xml:space="preserve"> specified</w:t>
      </w:r>
      <w:proofErr w:type="gramEnd"/>
      <w:r>
        <w:t xml:space="preserve"> and furnished under Division 15             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lastRenderedPageBreak/>
        <w:t xml:space="preserve">for balance </w:t>
      </w:r>
      <w:proofErr w:type="gramStart"/>
      <w:r>
        <w:t>reason .</w:t>
      </w:r>
      <w:proofErr w:type="gramEnd"/>
      <w:r>
        <w:t xml:space="preserve">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Architect /Owner has reviewed cut sheets on all plumbing      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fixtures.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Sterilizers to be piped in to allow for required clearances.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Vacuum slides specified without backboxes.                  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Condition of existing risers verified prior to renovation.                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Secure direction from Owner for replacement.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Investigate means of existing support for pipe, conduit, etc.       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Cover in contract documents.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Engineer needs to review Architect front end specification.        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Coordinate for submittals, substantial completion of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System, </w:t>
      </w:r>
      <w:proofErr w:type="gramStart"/>
      <w:r>
        <w:t>warranties ,</w:t>
      </w:r>
      <w:proofErr w:type="gramEnd"/>
      <w:r>
        <w:t xml:space="preserve"> etc.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Vibration Isolation. Acoustical tests for all mechanical room 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proofErr w:type="gramStart"/>
      <w:r>
        <w:t>and  other</w:t>
      </w:r>
      <w:proofErr w:type="gramEnd"/>
      <w:r>
        <w:t xml:space="preserve"> isolated equipment.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Carpet markers at all floor cleanouts in carpet.           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Precast terrazzo clinical bases specified under Division 15.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Mop basins have tile flanges. Mop basins specified fit in rooms.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Offset traps specified at all lavatory counters with sloping </w:t>
      </w:r>
      <w:proofErr w:type="gramStart"/>
      <w:r>
        <w:t>skirts.(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Drain line can get down in outside column enclosures.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Rough-in countertop ice machines from below.                               (   )   (   )   (   )    (    ) 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Ceiling lights are to be shown on mechanical plans.    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Roof drain leaders are extended out to storm lines in field.         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Not just stop at 5’ outside building.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All cast-iron storm sewer work is picked up under Division 15.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Vacuum breaker assemblies for clinical sinks do not interfere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With wall cabinetry above.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All ductwork and piping over 2” in diameter passes thru rated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Wall at 90-degree </w:t>
      </w:r>
      <w:proofErr w:type="spellStart"/>
      <w:r>
        <w:t>agle</w:t>
      </w:r>
      <w:proofErr w:type="spellEnd"/>
      <w:r>
        <w:t>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Piping sleeve details thru rated walls approved by code             </w:t>
      </w:r>
      <w:proofErr w:type="gramStart"/>
      <w:r>
        <w:t xml:space="preserve">   (</w:t>
      </w:r>
      <w:proofErr w:type="gramEnd"/>
      <w:r>
        <w:t xml:space="preserve">   )   (   )   (   )    (    ) 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Authorities.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Pneumatic control systems and materials approved by Owner’s </w:t>
      </w:r>
      <w:proofErr w:type="gramStart"/>
      <w:r>
        <w:t xml:space="preserve">(  </w:t>
      </w:r>
      <w:proofErr w:type="gramEnd"/>
      <w:r>
        <w:t xml:space="preserve">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Maintenance staff.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Trial operational and seasonal change over periods of time </w:t>
      </w:r>
      <w:proofErr w:type="gramStart"/>
      <w:r>
        <w:t>are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Established for all new mechanical systems prior to Substantial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Completion acceptance.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Medical gas riser valves identified to meet code requirements.  (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Establish multiple certifications for phased construction.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Do not tie new pneumatic control systems into existing        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equipment 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>Coordinated</w:t>
      </w:r>
    </w:p>
    <w:p w:rsidR="00E42737" w:rsidRPr="00680A82" w:rsidRDefault="00E42737" w:rsidP="00672525">
      <w:pPr>
        <w:pStyle w:val="ListParagraph"/>
        <w:tabs>
          <w:tab w:val="center" w:pos="4680"/>
        </w:tabs>
        <w:spacing w:after="0"/>
        <w:ind w:left="1260"/>
        <w:rPr>
          <w:b/>
          <w:color w:val="002060"/>
          <w:u w:val="single"/>
        </w:rPr>
      </w:pPr>
      <w:r w:rsidRPr="00680A82">
        <w:rPr>
          <w:b/>
          <w:color w:val="002060"/>
        </w:rPr>
        <w:t xml:space="preserve">                                                                                                                       </w:t>
      </w:r>
      <w:r w:rsidRPr="00680A82">
        <w:rPr>
          <w:b/>
          <w:color w:val="002060"/>
          <w:u w:val="single"/>
        </w:rPr>
        <w:t xml:space="preserve"> </w:t>
      </w:r>
      <w:proofErr w:type="gramStart"/>
      <w:r w:rsidRPr="00680A82">
        <w:rPr>
          <w:b/>
          <w:color w:val="002060"/>
          <w:u w:val="single"/>
        </w:rPr>
        <w:t>Yes</w:t>
      </w:r>
      <w:r w:rsidRPr="00680A82">
        <w:rPr>
          <w:b/>
          <w:color w:val="002060"/>
        </w:rPr>
        <w:t xml:space="preserve">  </w:t>
      </w:r>
      <w:r w:rsidRPr="00680A82">
        <w:rPr>
          <w:b/>
          <w:color w:val="002060"/>
          <w:u w:val="single"/>
        </w:rPr>
        <w:t>No</w:t>
      </w:r>
      <w:proofErr w:type="gramEnd"/>
      <w:r w:rsidRPr="00680A82">
        <w:rPr>
          <w:b/>
          <w:color w:val="002060"/>
        </w:rPr>
        <w:t xml:space="preserve">  </w:t>
      </w:r>
      <w:r w:rsidRPr="00680A82">
        <w:rPr>
          <w:b/>
          <w:color w:val="002060"/>
          <w:u w:val="single"/>
        </w:rPr>
        <w:t>N/A</w:t>
      </w:r>
      <w:r w:rsidRPr="00680A82">
        <w:rPr>
          <w:b/>
          <w:color w:val="002060"/>
        </w:rPr>
        <w:t xml:space="preserve">   </w:t>
      </w:r>
      <w:r w:rsidRPr="00680A82">
        <w:rPr>
          <w:b/>
          <w:color w:val="002060"/>
          <w:u w:val="single"/>
        </w:rPr>
        <w:t>BY</w:t>
      </w:r>
      <w:r w:rsidRPr="00680A82">
        <w:rPr>
          <w:b/>
          <w:color w:val="002060"/>
        </w:rPr>
        <w:t xml:space="preserve">    </w:t>
      </w:r>
      <w:r w:rsidRPr="00680A82">
        <w:rPr>
          <w:b/>
          <w:color w:val="002060"/>
          <w:u w:val="single"/>
        </w:rPr>
        <w:t>Date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Interlock wiring provided for all biological/hot lab hoods.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lastRenderedPageBreak/>
        <w:t>Chemical storage areas are exhausted directly into the outside.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X-ray rom medical gases are located behind the table.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Provide at least two vacuum outlets and one scavenger </w:t>
      </w:r>
      <w:proofErr w:type="gramStart"/>
      <w:r>
        <w:t>vacuum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Outlet for each procedure or operating room.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Disconnects provided at all roof top fans and other monitors.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All fire protection valves are supervised. Chains not permitted.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Minimum two season balance of HVAC systems specified.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Elevator shafts sprinklered per code.                              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A.H.U. shut down switches at Nurses Station. Confirm smoke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evacuation considerations.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Fire alarm matrix is prepared by mechanical Engineer and     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>Coordinated with Electrical Engineer. Covered in Specs.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Elevator shafts above code levels are vented                            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>Vacuum slides specified without backboxes.                                    (   )   (   )   (   )    (    )</w:t>
      </w:r>
    </w:p>
    <w:p w:rsidR="00E42737" w:rsidRDefault="00E42737" w:rsidP="00672525">
      <w:pPr>
        <w:pStyle w:val="ListParagraph"/>
        <w:numPr>
          <w:ilvl w:val="0"/>
          <w:numId w:val="7"/>
        </w:numPr>
        <w:tabs>
          <w:tab w:val="center" w:pos="1350"/>
        </w:tabs>
        <w:spacing w:after="0"/>
      </w:pPr>
      <w:r>
        <w:t xml:space="preserve">Eyewash stations per OSHA are provided in all labs and Film    </w:t>
      </w:r>
      <w:proofErr w:type="gramStart"/>
      <w:r>
        <w:t xml:space="preserve">   (</w:t>
      </w:r>
      <w:proofErr w:type="gramEnd"/>
      <w:r>
        <w:t xml:space="preserve">   )   (   )   (   )    (    )</w:t>
      </w:r>
    </w:p>
    <w:p w:rsidR="00E42737" w:rsidRDefault="00E42737" w:rsidP="00672525">
      <w:pPr>
        <w:pStyle w:val="ListParagraph"/>
        <w:tabs>
          <w:tab w:val="center" w:pos="1350"/>
        </w:tabs>
        <w:spacing w:after="0"/>
        <w:ind w:left="1260"/>
      </w:pPr>
      <w:r>
        <w:t xml:space="preserve">Processing rooms. </w:t>
      </w:r>
    </w:p>
    <w:p w:rsidR="00E42737" w:rsidRPr="005807B2" w:rsidRDefault="00E42737" w:rsidP="00E42737">
      <w:pPr>
        <w:pStyle w:val="ListParagraph"/>
        <w:tabs>
          <w:tab w:val="center" w:pos="1350"/>
        </w:tabs>
        <w:ind w:left="1260"/>
      </w:pPr>
    </w:p>
    <w:p w:rsidR="00E42737" w:rsidRDefault="00E42737" w:rsidP="00E42737">
      <w:pPr>
        <w:pStyle w:val="ListParagraph"/>
        <w:tabs>
          <w:tab w:val="center" w:pos="1350"/>
        </w:tabs>
        <w:ind w:left="1260"/>
      </w:pPr>
    </w:p>
    <w:p w:rsidR="00E42737" w:rsidRPr="009F039A" w:rsidRDefault="00E42737" w:rsidP="00E42737">
      <w:pPr>
        <w:pStyle w:val="ListParagraph"/>
        <w:tabs>
          <w:tab w:val="center" w:pos="4680"/>
        </w:tabs>
        <w:ind w:left="1260"/>
      </w:pPr>
    </w:p>
    <w:p w:rsidR="00E42737" w:rsidRPr="00812B0C" w:rsidRDefault="00E42737" w:rsidP="00E42737">
      <w:pPr>
        <w:pStyle w:val="ListParagraph"/>
        <w:tabs>
          <w:tab w:val="center" w:pos="4680"/>
        </w:tabs>
        <w:ind w:left="1260"/>
      </w:pPr>
    </w:p>
    <w:p w:rsidR="00E42737" w:rsidRDefault="00E42737" w:rsidP="00E42737">
      <w:pPr>
        <w:tabs>
          <w:tab w:val="center" w:pos="4680"/>
        </w:tabs>
      </w:pPr>
      <w:r>
        <w:t xml:space="preserve">                                               </w:t>
      </w:r>
    </w:p>
    <w:p w:rsidR="008D2D16" w:rsidRPr="008D2D16" w:rsidRDefault="008D2D16" w:rsidP="00E42737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  <w:b/>
          <w:color w:val="002060"/>
          <w:sz w:val="24"/>
        </w:rPr>
      </w:pPr>
    </w:p>
    <w:sectPr w:rsidR="008D2D16" w:rsidRPr="008D2D16" w:rsidSect="00551C67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04" w:rsidRDefault="005D1304" w:rsidP="00C60482">
      <w:pPr>
        <w:spacing w:after="0" w:line="240" w:lineRule="auto"/>
      </w:pPr>
      <w:r>
        <w:separator/>
      </w:r>
    </w:p>
  </w:endnote>
  <w:endnote w:type="continuationSeparator" w:id="0">
    <w:p w:rsidR="005D1304" w:rsidRDefault="005D1304" w:rsidP="00C6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6F" w:rsidRDefault="00066F6F" w:rsidP="009E4E3C">
    <w:pPr>
      <w:pStyle w:val="Footer"/>
      <w:jc w:val="center"/>
    </w:pPr>
    <w:r>
      <w:t>HVAC SIMPLIFIED</w:t>
    </w:r>
    <w:r>
      <w:rPr>
        <w:rFonts w:cstheme="minorHAnsi"/>
      </w:rPr>
      <w:t>™</w:t>
    </w:r>
  </w:p>
  <w:p w:rsidR="009E4E3C" w:rsidRPr="007903F9" w:rsidRDefault="005D1304" w:rsidP="009E4E3C">
    <w:pPr>
      <w:pStyle w:val="Footer"/>
      <w:jc w:val="center"/>
      <w:rPr>
        <w:color w:val="0000FF"/>
      </w:rPr>
    </w:pPr>
    <w:hyperlink r:id="rId1" w:history="1">
      <w:r w:rsidR="00066F6F" w:rsidRPr="004713A3">
        <w:rPr>
          <w:rStyle w:val="Hyperlink"/>
        </w:rPr>
        <w:t>www.hvacsimplified.in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04" w:rsidRDefault="005D1304" w:rsidP="00C60482">
      <w:pPr>
        <w:spacing w:after="0" w:line="240" w:lineRule="auto"/>
      </w:pPr>
      <w:r>
        <w:separator/>
      </w:r>
    </w:p>
  </w:footnote>
  <w:footnote w:type="continuationSeparator" w:id="0">
    <w:p w:rsidR="005D1304" w:rsidRDefault="005D1304" w:rsidP="00C6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82" w:rsidRPr="004C1E67" w:rsidRDefault="00197F7E" w:rsidP="00066F6F">
    <w:pPr>
      <w:pStyle w:val="Header"/>
      <w:jc w:val="center"/>
      <w:rPr>
        <w:rFonts w:ascii="Times New Roman" w:hAnsi="Times New Roman" w:cs="Times New Roman"/>
        <w:b/>
        <w:color w:val="002060"/>
      </w:rPr>
    </w:pPr>
    <w:r w:rsidRPr="004C1E67">
      <w:rPr>
        <w:rFonts w:ascii="Times New Roman" w:hAnsi="Times New Roman" w:cs="Times New Roman"/>
        <w:b/>
        <w:color w:val="002060"/>
      </w:rPr>
      <w:t>CHECKLIST</w:t>
    </w:r>
    <w:r w:rsidR="00C60482" w:rsidRPr="004C1E67">
      <w:rPr>
        <w:rFonts w:ascii="Times New Roman" w:hAnsi="Times New Roman" w:cs="Times New Roman"/>
        <w:b/>
        <w:color w:val="002060"/>
      </w:rPr>
      <w:tab/>
    </w:r>
    <w:r w:rsidR="00C60482" w:rsidRPr="004C1E67">
      <w:rPr>
        <w:rFonts w:ascii="Times New Roman" w:hAnsi="Times New Roman" w:cs="Times New Roman"/>
        <w:b/>
        <w:color w:val="002060"/>
      </w:rPr>
      <w:tab/>
    </w:r>
    <w:r w:rsidRPr="004C1E67">
      <w:rPr>
        <w:rFonts w:ascii="Times New Roman" w:hAnsi="Times New Roman" w:cs="Times New Roman"/>
        <w:b/>
        <w:color w:val="002060"/>
      </w:rPr>
      <w:t>MEP SITE WORKS</w:t>
    </w:r>
  </w:p>
  <w:p w:rsidR="008D2D16" w:rsidRPr="004C1E67" w:rsidRDefault="008D2D16" w:rsidP="00066F6F">
    <w:pPr>
      <w:pStyle w:val="Header"/>
      <w:jc w:val="center"/>
      <w:rPr>
        <w:rFonts w:ascii="Times New Roman" w:hAnsi="Times New Roman" w:cs="Times New Roman"/>
        <w:b/>
        <w:color w:val="002060"/>
      </w:rPr>
    </w:pPr>
  </w:p>
  <w:p w:rsidR="008D2D16" w:rsidRPr="004C1E67" w:rsidRDefault="008D2D16" w:rsidP="008D2D16">
    <w:pPr>
      <w:tabs>
        <w:tab w:val="center" w:pos="5233"/>
        <w:tab w:val="right" w:pos="10466"/>
      </w:tabs>
      <w:spacing w:after="0"/>
      <w:jc w:val="center"/>
      <w:rPr>
        <w:rFonts w:ascii="Times New Roman" w:hAnsi="Times New Roman" w:cs="Times New Roman"/>
        <w:b/>
        <w:color w:val="002060"/>
        <w:sz w:val="32"/>
        <w:u w:val="single"/>
      </w:rPr>
    </w:pPr>
    <w:r w:rsidRPr="004C1E67">
      <w:rPr>
        <w:rFonts w:ascii="Times New Roman" w:hAnsi="Times New Roman" w:cs="Times New Roman"/>
        <w:b/>
        <w:color w:val="002060"/>
        <w:sz w:val="32"/>
        <w:u w:val="single"/>
      </w:rPr>
      <w:t xml:space="preserve">MEP </w:t>
    </w:r>
    <w:r w:rsidR="00555FEA" w:rsidRPr="004C1E67">
      <w:rPr>
        <w:rFonts w:ascii="Times New Roman" w:hAnsi="Times New Roman" w:cs="Times New Roman"/>
        <w:b/>
        <w:color w:val="002060"/>
        <w:sz w:val="32"/>
        <w:u w:val="single"/>
      </w:rPr>
      <w:t>PROJECT</w:t>
    </w:r>
    <w:r w:rsidR="00555FEA" w:rsidRPr="004C1E67">
      <w:rPr>
        <w:rFonts w:ascii="Times New Roman" w:hAnsi="Times New Roman" w:cs="Times New Roman"/>
        <w:b/>
        <w:color w:val="002060"/>
        <w:sz w:val="32"/>
      </w:rPr>
      <w:t xml:space="preserve"> </w:t>
    </w:r>
    <w:r w:rsidRPr="004C1E67">
      <w:rPr>
        <w:rFonts w:ascii="Times New Roman" w:hAnsi="Times New Roman" w:cs="Times New Roman"/>
        <w:b/>
        <w:color w:val="002060"/>
        <w:sz w:val="32"/>
      </w:rPr>
      <w:t xml:space="preserve">– </w:t>
    </w:r>
    <w:r w:rsidRPr="004C1E67">
      <w:rPr>
        <w:rFonts w:ascii="Times New Roman" w:hAnsi="Times New Roman" w:cs="Times New Roman"/>
        <w:b/>
        <w:color w:val="002060"/>
        <w:sz w:val="32"/>
        <w:u w:val="single"/>
      </w:rPr>
      <w:t>CHECKLIST</w:t>
    </w:r>
  </w:p>
  <w:p w:rsidR="008D2D16" w:rsidRDefault="008D2D16" w:rsidP="008D2D16">
    <w:pPr>
      <w:pBdr>
        <w:bottom w:val="single" w:sz="12" w:space="1" w:color="auto"/>
      </w:pBdr>
      <w:tabs>
        <w:tab w:val="center" w:pos="5233"/>
        <w:tab w:val="right" w:pos="10466"/>
      </w:tabs>
      <w:spacing w:after="0"/>
      <w:jc w:val="center"/>
      <w:rPr>
        <w:rFonts w:ascii="Times New Roman" w:hAnsi="Times New Roman" w:cs="Times New Roman"/>
        <w:b/>
        <w:color w:val="002060"/>
        <w:sz w:val="24"/>
        <w:u w:val="single"/>
      </w:rPr>
    </w:pPr>
  </w:p>
  <w:p w:rsidR="008D2D16" w:rsidRPr="004C1E67" w:rsidRDefault="008D2D16" w:rsidP="004C1E67">
    <w:pPr>
      <w:tabs>
        <w:tab w:val="center" w:pos="5233"/>
        <w:tab w:val="right" w:pos="10466"/>
      </w:tabs>
      <w:spacing w:after="0"/>
      <w:jc w:val="center"/>
      <w:rPr>
        <w:rFonts w:ascii="Times New Roman" w:hAnsi="Times New Roman" w:cs="Times New Roman"/>
        <w:b/>
        <w:color w:val="002060"/>
        <w:sz w:val="24"/>
        <w:u w:val="single"/>
      </w:rPr>
    </w:pP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  <w:r>
      <w:rPr>
        <w:rFonts w:ascii="Times New Roman" w:hAnsi="Times New Roman" w:cs="Times New Roman"/>
        <w:b/>
        <w:color w:val="002060"/>
        <w:sz w:val="24"/>
        <w:u w:val="single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65"/>
    <w:multiLevelType w:val="hybridMultilevel"/>
    <w:tmpl w:val="2CAE88C2"/>
    <w:lvl w:ilvl="0" w:tplc="AD74C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598"/>
    <w:multiLevelType w:val="multilevel"/>
    <w:tmpl w:val="67A6E5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80036"/>
    <w:multiLevelType w:val="hybridMultilevel"/>
    <w:tmpl w:val="BD4A5F7C"/>
    <w:lvl w:ilvl="0" w:tplc="C506E96E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37782722"/>
    <w:multiLevelType w:val="hybridMultilevel"/>
    <w:tmpl w:val="3DB6BF9C"/>
    <w:lvl w:ilvl="0" w:tplc="854078A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6C0607"/>
    <w:multiLevelType w:val="hybridMultilevel"/>
    <w:tmpl w:val="036EDEC8"/>
    <w:lvl w:ilvl="0" w:tplc="48288D52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680F4A9C"/>
    <w:multiLevelType w:val="hybridMultilevel"/>
    <w:tmpl w:val="B22487BE"/>
    <w:lvl w:ilvl="0" w:tplc="3962F1D2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7104644E"/>
    <w:multiLevelType w:val="hybridMultilevel"/>
    <w:tmpl w:val="DEA8955C"/>
    <w:lvl w:ilvl="0" w:tplc="1140FFEE">
      <w:start w:val="4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7F24255"/>
    <w:multiLevelType w:val="hybridMultilevel"/>
    <w:tmpl w:val="19A07A1C"/>
    <w:lvl w:ilvl="0" w:tplc="F6721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2"/>
    <w:rsid w:val="00060E96"/>
    <w:rsid w:val="00066F6F"/>
    <w:rsid w:val="00197F7E"/>
    <w:rsid w:val="002F1E40"/>
    <w:rsid w:val="00487321"/>
    <w:rsid w:val="00497AFB"/>
    <w:rsid w:val="004C1E67"/>
    <w:rsid w:val="004E7BE9"/>
    <w:rsid w:val="00551C67"/>
    <w:rsid w:val="00555FEA"/>
    <w:rsid w:val="005D1304"/>
    <w:rsid w:val="005F7A27"/>
    <w:rsid w:val="00611C80"/>
    <w:rsid w:val="00636B68"/>
    <w:rsid w:val="00672525"/>
    <w:rsid w:val="00680A82"/>
    <w:rsid w:val="007903F9"/>
    <w:rsid w:val="008D2D16"/>
    <w:rsid w:val="0090258C"/>
    <w:rsid w:val="009638A2"/>
    <w:rsid w:val="009E4E3C"/>
    <w:rsid w:val="00A10B38"/>
    <w:rsid w:val="00AB5347"/>
    <w:rsid w:val="00C60482"/>
    <w:rsid w:val="00D016CE"/>
    <w:rsid w:val="00D86F8F"/>
    <w:rsid w:val="00E00FBE"/>
    <w:rsid w:val="00E42737"/>
    <w:rsid w:val="00E904DF"/>
    <w:rsid w:val="00F22FB3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2A6BD"/>
  <w15:chartTrackingRefBased/>
  <w15:docId w15:val="{05736332-0F0B-4297-8668-6E0E7E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82"/>
  </w:style>
  <w:style w:type="paragraph" w:styleId="Footer">
    <w:name w:val="footer"/>
    <w:basedOn w:val="Normal"/>
    <w:link w:val="FooterChar"/>
    <w:uiPriority w:val="99"/>
    <w:unhideWhenUsed/>
    <w:rsid w:val="00C6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82"/>
  </w:style>
  <w:style w:type="character" w:styleId="Hyperlink">
    <w:name w:val="Hyperlink"/>
    <w:basedOn w:val="DefaultParagraphFont"/>
    <w:uiPriority w:val="99"/>
    <w:unhideWhenUsed/>
    <w:rsid w:val="009E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7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vacsimplifie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Zamil Industrial</Company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160745</dc:creator>
  <cp:keywords/>
  <dc:description/>
  <cp:lastModifiedBy>160745</cp:lastModifiedBy>
  <cp:revision>17</cp:revision>
  <cp:lastPrinted>2022-09-01T13:20:00Z</cp:lastPrinted>
  <dcterms:created xsi:type="dcterms:W3CDTF">2022-07-25T11:22:00Z</dcterms:created>
  <dcterms:modified xsi:type="dcterms:W3CDTF">2022-09-12T07:16:00Z</dcterms:modified>
</cp:coreProperties>
</file>